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798DD" w14:textId="080AFDF5" w:rsidR="00267596" w:rsidRPr="007F10F2" w:rsidRDefault="007F10F2">
      <w:pPr>
        <w:rPr>
          <w:lang w:val="en-US"/>
        </w:rPr>
      </w:pPr>
      <w:hyperlink r:id="rId4" w:history="1">
        <w:r w:rsidRPr="007F10F2">
          <w:rPr>
            <w:rStyle w:val="a3"/>
            <w:lang w:val="en-US"/>
          </w:rPr>
          <w:t>Tax Risks When applying VAT to the Space Industry (elibrary.ru)</w:t>
        </w:r>
      </w:hyperlink>
      <w:bookmarkStart w:id="0" w:name="_GoBack"/>
      <w:bookmarkEnd w:id="0"/>
    </w:p>
    <w:sectPr w:rsidR="00267596" w:rsidRPr="007F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45"/>
    <w:rsid w:val="00267596"/>
    <w:rsid w:val="007F10F2"/>
    <w:rsid w:val="00E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5E67-7BEA-4039-A29A-AE66C8C7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ibrary.ru/item.asp?id=4676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GUU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Хасанзянова Лейла Хайдаровна</dc:creator>
  <cp:keywords/>
  <dc:description/>
  <cp:lastModifiedBy>Хасанзянова Лейла Хайдаровна</cp:lastModifiedBy>
  <cp:revision>2</cp:revision>
  <dcterms:created xsi:type="dcterms:W3CDTF">2022-06-06T09:32:00Z</dcterms:created>
  <dcterms:modified xsi:type="dcterms:W3CDTF">2022-06-06T09:32:00Z</dcterms:modified>
</cp:coreProperties>
</file>